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ИВАС ИВО Кут Хум</w:t>
      </w:r>
    </w:p>
    <w:p>
      <w:pPr>
        <w:pStyle w:val="Normal.0"/>
        <w:spacing w:after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Ирин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Гагарина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2023-12-02-03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Двадцать шестой Синтез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Вечность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До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Фа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       Изначально Вышестоящий Отец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после командного выходе в неё Полномочными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Рождением Свыше в Архетипической Метагалактике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18.446.744.073.709.551.617 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реальностей До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ИВДИВО Метагалактики Фа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Базовыми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Телом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по идущему курсу синтеза цельных частей Архетипической Метагалактики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Архетипической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 следующей Архетипической Метагалактики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Огня и Частью Изначально Вышестоящего Отца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Трансляция всех имеющихся Компетенций каждого в Архетипическую 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Трансляция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зданий каждого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частного и трёх мировых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Архетипическую 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Наделение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Компетентности и Полномочности в Архетипическую Метагалактику 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bookmarkStart w:name="_gjdgxs" w:id="0"/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611.686.018.427.387.904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611.686.018.427.387.904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611.686.018.427.387.904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Синтезирования и Творения семи Частей ИВО каждого текущего Синтеза ИВО 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Четверица Внутренней Философии каждого Архетипической Метагалактикой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деятельности антропностью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Совершенной Части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Содержание 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Развитие Отец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 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Семь Планов Синтеза ИВО семь Частей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Три книги Парадигмы Жизни Человека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Потенциала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Ученичества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разработанности Частей Человека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синтеза Компетентности и цельного синтеза Полномочности в Архетипической Метагалактике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Вышестоящего Отца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Октавный Статус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Начала Синтеза Изначально Вышестоящего Отца</w:t>
      </w:r>
      <w:bookmarkEnd w:id="0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j0zll" w:id="1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922/410.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Дмитрий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Содержания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Вечности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410. 26.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вечность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bookmarkEnd w:id="1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fob9te" w:id="2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858/346.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Трис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Синтики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Синтического тела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346. 26.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bookmarkEnd w:id="2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bookmarkStart w:name="_znysh7" w:id="3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794/282.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Боримир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Содержания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 Содержания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содержания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bookmarkEnd w:id="3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et92p0" w:id="4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730/218.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До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ИВДИВО Метагалактики Фа Изначально Вышестоящего Отца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Землянина До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ИВДИВО Метагалактики Фа Изначально Вышестоящего Отца  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218. 26.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666/154.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Кристина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Правечности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Содержания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154. 26.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правечность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602/090.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Клементина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Прасинтического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Синтики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090. 26.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прасинтическое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538/026.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Лика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Тела Прасодержания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Прасодержания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прасодержания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Краткое содержание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Вспоминали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и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Разбирали их действие и функционал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Какую их особенность нужно соблюдать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Соответствующую им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Слова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End w:id="4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tyjcwt" w:id="5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отличаются чувства от ощущений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биология не различает виды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этому обучает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5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dy6vkm" w:id="6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00:33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 примере платьев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носим одно и тоже платье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гардеробе в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оставшихся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не пользуемся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6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t3h5sf" w:id="7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00:43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примере слов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эфирной материи и эфира в неприятии грязи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забывать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весь эфир Планеты Земля тоже важно держать чистым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за это ответственны как ДП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7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d34og8" w:id="8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00:53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Вся команда ДП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постепенную перестройку и чистоту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её материй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 момент перехода в новую эпоху войти в обновления не уходя из физики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8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s8eyo1" w:id="9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Трансляция Огней на физику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Огонь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9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dp8vu" w:id="10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Чистота Планеты держится балансом развёрнутого Огня нами по планете и тех концентраций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грязи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генерирует всё человечество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начинают постепенно видеть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10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rdcrjn" w:id="11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важна не чистка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поддержка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чистоты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эфира Метагалактического нами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ДП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11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in1rg" w:id="12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колючей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Самые основные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ключи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ключ кольца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ключ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ключ внутренний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Монада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57 -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управляет Разумом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управляет Образ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Типом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23. </w:t>
      </w:r>
      <w:bookmarkEnd w:id="12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lnxbz9" w:id="13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Неиспользованные знания в Чаше 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могу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её забивать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Осаждаясь даже на зерцало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13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nkun2" w:id="14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bookmarkEnd w:id="14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ksv4uv" w:id="15"/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Реплика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</w:t>
      </w:r>
      <w:bookmarkEnd w:id="15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sinio" w:id="16"/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Асимметрия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</w:t>
      </w:r>
      <w:bookmarkEnd w:id="16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jxsxqh" w:id="17"/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Содержание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End w:id="17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z337ya" w:id="18"/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в себе содержим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чего состоит наша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Кошечку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каком месте моего содержания находится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я Его содержу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эквивалент этого содержания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взаимодействия с Отцом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Моя накоплен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ость Огня и количество времени взаимодействия ядром с ИВОтцом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разработкой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всего Отцовского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выжимка из содержател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End w:id="18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j2qqm3" w:id="19"/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02:13 - 02:59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       26-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й 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 Мг Бытия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Тренинг с ИВАС Кут Хуми Фаинь встраивания в естество Жизни и явления Аватаров Синтеза нами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Стяжание формы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 64-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 инструментов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Плана Синтеза ИВОтца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Станцы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Тезы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Абсолюта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Эталона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26-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 Синтеза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х единиц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одержания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 1024-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 Арх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Субьектно Содержания ИВО и содержательности преображения Жизни видами материи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Развёртка этой концентрации по всей территории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03:05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Вечность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Бесконечность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к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постоянная ось наращивающая эволюционный рост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ось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Постоянная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взгляды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углы зрения как можно увидеть Вечность в содержательности каждого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03:19 - 03:35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ИВО в Фа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Мг Фа 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Стяжание Ядра Огня АС Кут Хуми и Части КХ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Базовых Частей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26-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Цельных Частей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512-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 Архитипичееских Частей в Ре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Мг Фа 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готовимся к стяжанию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новому стандарту фокусируется на нас каждой Частью совершенно другая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410, 346, 282, 218, 154, 90, 26 -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разворачиваются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00:11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Тематика усвоения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Баланс в материи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Наша ЗАДАЧА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найти адреса отдачи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нас не взорвало от насыщенности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процессе обработки Огня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получая на выходе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должно включаться в следующий этап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Субъектности в синтезе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Наращивать умение действовать как ДП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регистрируем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Часть возожглась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натренировать тело на отклик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Подробное рассмотрение процесса взращиваемости содержательности в Вечности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00:44 - 01:15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 Мг Фа 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/ 26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Стяжание всех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7-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ми Частей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26-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 Си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Стяжали Вечность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Праве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ч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ность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Синт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ческое тело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Прасинтическое тело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тело Содержания и ИВДИВО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тело Прасодержания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тело 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 До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Мг Фа ИВО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Итогово небольшой тренинг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рассмотрели небольшой тренинг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дал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ускорить процесс усвоения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вышли из практики не пресыщен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Аватары Синтеза ИВОтца данного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Дмитрий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Боримир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Кристина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Клементина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нас заряжают уже звучания имён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01:32- 01:52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Знакомство с 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Дмитри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Трис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Боримир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Кристин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Клементин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Перевод мировых зданий каждого из нас в До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ИВДИВО Мг Фа на месяц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Второй день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Настраиваемая на тренинговость данным Синтезом созидательной способностью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Асимметрия аппарата Вечности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реплик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частей складывается и многообразие и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00:20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чему ведёт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-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свободе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объем реализации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Аккумулятор масштаба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Обратный Синтез от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необходимо видеть что реплицируем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Это 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ависит от глубины содержательности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включает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неотчуждённость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смене Частностей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Различие Ситики и Синтики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из Части выявить содержание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нужна Синтика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en-US"/>
        </w:rPr>
        <w:t>"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внутреннее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выявляется содержани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Информации на эту тему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по ИВДИВО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Нарабатываем сами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к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множестве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 частей можно развернуть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сложения нового Образа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проживания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Части Вечность эти параметры уже заложены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настроить другие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из них выявлять свою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01:02 - 01:39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Стяжание итогов ночного обучения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Тренинг с АС Дмитрием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АС Кристиной в зале Вечности в Кубах Синтеза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Реплик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Асимметрий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Содержания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Разработка видения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01:51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нет проживания в тренинге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просить показать где прячутся ощущения и помочь зафиксировать их на физическое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его повторять и натренировать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01:55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Подготовка к стяжаниям второго сердца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>26-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Обсуждение разных видов разработки Сердец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расширения их по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стяжать 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>26-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важно высчитать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насыщенность лепестков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Развернуть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Сердец и увидеть их Вечностью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02:09 - 03:06      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Преображение Столпа Сов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ершенных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Сердец каждого из нас и выявление всего некорректного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рицы Сердец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 26-8, 25-7, 24-6, 23-5, 22-4, 21-3, 20-2, 19-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1.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4.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Соведение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мы внедряемся в содержательность Си в данный момент 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квинтилионов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перспективе будущего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Синтеза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даже если и в следующем воплощении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впитать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квинтилионов Огней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впитываем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клеточки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не только в практиках присыщение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Разница Школ и Синтезов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Школы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разработка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Синтез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Творение нас и Ядер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Откликом Синтеза изнутри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включается витиё физическое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каждый должен искать свой подход в соведении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предстоящих практиках Царств и Стихий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практика Дхаммы Духа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 практики ракурсом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периодичности восстановления Дхаммы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имеем права лезть в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можем заполнить территорию чистым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01:00- 01-36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Преодоление Эго и Дхаммы Созидания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команду был выделен один фрагмент Духа на пережигание по территории подразделения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Германии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Земля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Объяснения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видели в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01:46 - 02:05.    448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Практика Царств и Стихий ракурсом территории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02:11 - 02:27         960 / 1025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Итоговая практика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Составлено и сдано КХ </w:t>
      </w:r>
      <w:r>
        <w:rPr>
          <w:rFonts w:ascii="Times New Roman" w:hAnsi="Times New Roman"/>
          <w:sz w:val="24"/>
          <w:szCs w:val="24"/>
          <w:rtl w:val="0"/>
          <w:lang w:val="ru-RU"/>
        </w:rPr>
        <w:t>05.01.2024</w:t>
      </w:r>
    </w:p>
    <w:p>
      <w:pPr>
        <w:pStyle w:val="Normal.0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ИВО подразделения ИВДИВО Хайльбронн ИВАС Кут Хуми Владычица Синтеза София Барт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End w:id="19"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